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A2BD" w14:textId="3B0778A9" w:rsidR="00ED6EA8" w:rsidRDefault="00ED6EA8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 xml:space="preserve">ALLEGATO </w:t>
      </w:r>
      <w:r w:rsidR="00657B2D">
        <w:rPr>
          <w:rFonts w:ascii="Verdana" w:hAnsi="Verdana" w:cs="Arial-BoldMT"/>
          <w:b/>
          <w:bCs/>
          <w:sz w:val="20"/>
          <w:szCs w:val="20"/>
        </w:rPr>
        <w:t>D</w:t>
      </w:r>
    </w:p>
    <w:p w14:paraId="13191869" w14:textId="435DE8F8" w:rsidR="00ED6EA8" w:rsidRDefault="00ED6EA8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Times New Roman"/>
          <w:b/>
          <w:bCs/>
          <w:i/>
          <w:sz w:val="20"/>
          <w:szCs w:val="20"/>
        </w:rPr>
      </w:pPr>
      <w:r w:rsidRPr="003F51C2">
        <w:rPr>
          <w:rFonts w:ascii="Verdana" w:hAnsi="Verdana" w:cs="Times New Roman"/>
          <w:b/>
          <w:bCs/>
          <w:i/>
          <w:sz w:val="20"/>
          <w:szCs w:val="20"/>
        </w:rPr>
        <w:t xml:space="preserve">da </w:t>
      </w:r>
      <w:proofErr w:type="spellStart"/>
      <w:r w:rsidRPr="003F51C2">
        <w:rPr>
          <w:rFonts w:ascii="Verdana" w:hAnsi="Verdana" w:cs="Times New Roman"/>
          <w:b/>
          <w:bCs/>
          <w:i/>
          <w:sz w:val="20"/>
          <w:szCs w:val="20"/>
        </w:rPr>
        <w:t>inserire</w:t>
      </w:r>
      <w:proofErr w:type="spellEnd"/>
      <w:r w:rsidRPr="003F51C2">
        <w:rPr>
          <w:rFonts w:ascii="Verdana" w:hAnsi="Verdana" w:cs="Times New Roman"/>
          <w:b/>
          <w:bCs/>
          <w:i/>
          <w:sz w:val="20"/>
          <w:szCs w:val="20"/>
        </w:rPr>
        <w:t xml:space="preserve"> </w:t>
      </w:r>
      <w:proofErr w:type="spellStart"/>
      <w:r w:rsidRPr="003F51C2">
        <w:rPr>
          <w:rFonts w:ascii="Verdana" w:hAnsi="Verdana" w:cs="Times New Roman"/>
          <w:b/>
          <w:bCs/>
          <w:i/>
          <w:sz w:val="20"/>
          <w:szCs w:val="20"/>
        </w:rPr>
        <w:t>nella</w:t>
      </w:r>
      <w:proofErr w:type="spellEnd"/>
      <w:r w:rsidRPr="003F51C2">
        <w:rPr>
          <w:rFonts w:ascii="Verdana" w:hAnsi="Verdana" w:cs="Times New Roman"/>
          <w:b/>
          <w:bCs/>
          <w:i/>
          <w:sz w:val="20"/>
          <w:szCs w:val="20"/>
        </w:rPr>
        <w:t xml:space="preserve"> “</w:t>
      </w:r>
      <w:proofErr w:type="spellStart"/>
      <w:r w:rsidRPr="003F51C2">
        <w:rPr>
          <w:rFonts w:ascii="Verdana" w:hAnsi="Verdana" w:cs="Times New Roman"/>
          <w:b/>
          <w:bCs/>
          <w:i/>
          <w:sz w:val="20"/>
          <w:szCs w:val="20"/>
        </w:rPr>
        <w:t>Documentazione</w:t>
      </w:r>
      <w:proofErr w:type="spellEnd"/>
      <w:r w:rsidRPr="003F51C2">
        <w:rPr>
          <w:rFonts w:ascii="Verdana" w:hAnsi="Verdana" w:cs="Times New Roman"/>
          <w:b/>
          <w:bCs/>
          <w:i/>
          <w:sz w:val="20"/>
          <w:szCs w:val="20"/>
        </w:rPr>
        <w:t xml:space="preserve"> </w:t>
      </w:r>
      <w:proofErr w:type="spellStart"/>
      <w:r w:rsidRPr="003F51C2">
        <w:rPr>
          <w:rFonts w:ascii="Verdana" w:hAnsi="Verdana" w:cs="Times New Roman"/>
          <w:b/>
          <w:bCs/>
          <w:i/>
          <w:sz w:val="20"/>
          <w:szCs w:val="20"/>
        </w:rPr>
        <w:t>Amministrativa</w:t>
      </w:r>
      <w:proofErr w:type="spellEnd"/>
      <w:r w:rsidRPr="003F51C2">
        <w:rPr>
          <w:rFonts w:ascii="Verdana" w:hAnsi="Verdana" w:cs="Times New Roman"/>
          <w:b/>
          <w:bCs/>
          <w:i/>
          <w:sz w:val="20"/>
          <w:szCs w:val="20"/>
        </w:rPr>
        <w:t>”</w:t>
      </w:r>
    </w:p>
    <w:p w14:paraId="04BF4172" w14:textId="383E739A" w:rsidR="003348F2" w:rsidRDefault="003348F2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Times New Roman"/>
          <w:b/>
          <w:bCs/>
          <w:i/>
          <w:sz w:val="20"/>
          <w:szCs w:val="20"/>
        </w:rPr>
      </w:pPr>
    </w:p>
    <w:p w14:paraId="4EE5B5D5" w14:textId="71BE2E5D" w:rsidR="003348F2" w:rsidRDefault="003348F2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Times New Roman"/>
          <w:b/>
          <w:bCs/>
          <w:i/>
          <w:sz w:val="20"/>
          <w:szCs w:val="20"/>
        </w:rPr>
      </w:pPr>
    </w:p>
    <w:p w14:paraId="28058CF7" w14:textId="5433E7B5" w:rsidR="003348F2" w:rsidRDefault="003348F2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Times New Roman"/>
          <w:b/>
          <w:bCs/>
          <w:i/>
          <w:sz w:val="20"/>
          <w:szCs w:val="20"/>
        </w:rPr>
      </w:pPr>
    </w:p>
    <w:p w14:paraId="664CF034" w14:textId="70C101FF" w:rsidR="003348F2" w:rsidRDefault="003348F2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Times New Roman"/>
          <w:b/>
          <w:bCs/>
          <w:i/>
          <w:sz w:val="20"/>
          <w:szCs w:val="20"/>
        </w:rPr>
      </w:pPr>
    </w:p>
    <w:p w14:paraId="37767CFD" w14:textId="6BD45CBC" w:rsidR="003348F2" w:rsidRDefault="003348F2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Times New Roman"/>
          <w:b/>
          <w:bCs/>
          <w:i/>
          <w:sz w:val="20"/>
          <w:szCs w:val="20"/>
        </w:rPr>
      </w:pPr>
    </w:p>
    <w:p w14:paraId="4CF68B16" w14:textId="77777777" w:rsidR="003348F2" w:rsidRDefault="003348F2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Times New Roman"/>
          <w:b/>
          <w:bCs/>
          <w:i/>
          <w:sz w:val="20"/>
          <w:szCs w:val="20"/>
        </w:rPr>
      </w:pPr>
    </w:p>
    <w:tbl>
      <w:tblPr>
        <w:tblW w:w="1013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2"/>
      </w:tblGrid>
      <w:tr w:rsidR="00AC505F" w14:paraId="242C745C" w14:textId="77777777" w:rsidTr="00104678">
        <w:trPr>
          <w:cantSplit/>
          <w:trHeight w:val="1650"/>
        </w:trPr>
        <w:tc>
          <w:tcPr>
            <w:tcW w:w="10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080" w:type="dxa"/>
              <w:jc w:val="center"/>
              <w:tblLayout w:type="fixed"/>
              <w:tblCellMar>
                <w:left w:w="113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5951"/>
              <w:gridCol w:w="1866"/>
            </w:tblGrid>
            <w:tr w:rsidR="00756297" w14:paraId="75763120" w14:textId="77777777" w:rsidTr="00756297">
              <w:trPr>
                <w:cantSplit/>
                <w:trHeight w:val="1408"/>
                <w:jc w:val="center"/>
              </w:trPr>
              <w:tc>
                <w:tcPr>
                  <w:tcW w:w="22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vAlign w:val="center"/>
                  <w:hideMark/>
                </w:tcPr>
                <w:p w14:paraId="17794D14" w14:textId="2F69DEDB" w:rsidR="00756297" w:rsidRDefault="00756297" w:rsidP="00756297">
                  <w:pPr>
                    <w:rPr>
                      <w:rFonts w:cs="Tahoma"/>
                      <w:sz w:val="16"/>
                    </w:rPr>
                  </w:pPr>
                  <w:bookmarkStart w:id="0" w:name="_Hlk128659705"/>
                  <w:bookmarkStart w:id="1" w:name="_Hlk128647754"/>
                  <w:r>
                    <w:rPr>
                      <w:rFonts w:cs="Tahoma"/>
                      <w:noProof/>
                      <w:sz w:val="16"/>
                    </w:rPr>
                    <w:drawing>
                      <wp:inline distT="0" distB="0" distL="0" distR="0" wp14:anchorId="286512F5" wp14:editId="1577C915">
                        <wp:extent cx="1276350" cy="89535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38EC4C5" w14:textId="77777777" w:rsidR="00756297" w:rsidRDefault="00756297" w:rsidP="00756297">
                  <w:pPr>
                    <w:spacing w:line="276" w:lineRule="auto"/>
                    <w:rPr>
                      <w:rFonts w:ascii="Garamond" w:eastAsia="Batang" w:hAnsi="Garamond" w:cs="Times New Roman"/>
                      <w:b/>
                      <w:bCs/>
                      <w:sz w:val="20"/>
                    </w:rPr>
                  </w:pPr>
                </w:p>
                <w:p w14:paraId="371F7E80" w14:textId="77777777" w:rsidR="00756297" w:rsidRDefault="00756297" w:rsidP="00756297">
                  <w:pPr>
                    <w:spacing w:line="276" w:lineRule="auto"/>
                    <w:rPr>
                      <w:rFonts w:ascii="Garamond" w:eastAsia="Batang" w:hAnsi="Garamond"/>
                      <w:b/>
                      <w:bCs/>
                      <w:sz w:val="20"/>
                    </w:rPr>
                  </w:pPr>
                  <w:r>
                    <w:rPr>
                      <w:rFonts w:ascii="Garamond" w:eastAsia="Batang" w:hAnsi="Garamond"/>
                      <w:b/>
                      <w:bCs/>
                      <w:sz w:val="20"/>
                    </w:rPr>
                    <w:t xml:space="preserve">Asmel Consortile </w:t>
                  </w:r>
                  <w:proofErr w:type="spellStart"/>
                  <w:r>
                    <w:rPr>
                      <w:rFonts w:ascii="Garamond" w:eastAsia="Batang" w:hAnsi="Garamond"/>
                      <w:b/>
                      <w:bCs/>
                      <w:sz w:val="20"/>
                    </w:rPr>
                    <w:t>s.c.</w:t>
                  </w:r>
                  <w:proofErr w:type="spellEnd"/>
                  <w:r>
                    <w:rPr>
                      <w:rFonts w:ascii="Garamond" w:eastAsia="Batang" w:hAnsi="Garamond"/>
                      <w:b/>
                      <w:bCs/>
                      <w:sz w:val="20"/>
                    </w:rPr>
                    <w:t xml:space="preserve"> a r.l.</w:t>
                  </w:r>
                </w:p>
                <w:p w14:paraId="4E44D289" w14:textId="77777777" w:rsidR="00756297" w:rsidRDefault="00756297" w:rsidP="00756297">
                  <w:pPr>
                    <w:spacing w:line="276" w:lineRule="auto"/>
                    <w:rPr>
                      <w:rFonts w:ascii="Garamond" w:eastAsia="Batang" w:hAnsi="Garamond"/>
                      <w:sz w:val="20"/>
                    </w:rPr>
                  </w:pPr>
                  <w:proofErr w:type="spellStart"/>
                  <w:r>
                    <w:rPr>
                      <w:rFonts w:ascii="Garamond" w:eastAsia="Batang" w:hAnsi="Garamond"/>
                      <w:sz w:val="20"/>
                    </w:rPr>
                    <w:t>Sede</w:t>
                  </w:r>
                  <w:proofErr w:type="spellEnd"/>
                  <w:r>
                    <w:rPr>
                      <w:rFonts w:ascii="Garamond" w:eastAsia="Batang" w:hAnsi="Garamond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Batang" w:hAnsi="Garamond"/>
                      <w:sz w:val="20"/>
                    </w:rPr>
                    <w:t>Legale</w:t>
                  </w:r>
                  <w:proofErr w:type="spellEnd"/>
                  <w:r>
                    <w:rPr>
                      <w:rFonts w:ascii="Garamond" w:eastAsia="Batang" w:hAnsi="Garamond"/>
                      <w:sz w:val="20"/>
                    </w:rPr>
                    <w:t>: Via Carlo Cattaneo,9 – Gallarate (VA)</w:t>
                  </w:r>
                </w:p>
                <w:p w14:paraId="414DAA09" w14:textId="77777777" w:rsidR="00756297" w:rsidRDefault="00756297" w:rsidP="00756297">
                  <w:pPr>
                    <w:spacing w:line="276" w:lineRule="auto"/>
                    <w:rPr>
                      <w:rFonts w:ascii="Garamond" w:eastAsia="Batang" w:hAnsi="Garamond"/>
                      <w:sz w:val="20"/>
                    </w:rPr>
                  </w:pPr>
                  <w:proofErr w:type="spellStart"/>
                  <w:r>
                    <w:rPr>
                      <w:rFonts w:ascii="Garamond" w:eastAsia="Batang" w:hAnsi="Garamond"/>
                      <w:sz w:val="20"/>
                    </w:rPr>
                    <w:t>Sede</w:t>
                  </w:r>
                  <w:proofErr w:type="spellEnd"/>
                  <w:r>
                    <w:rPr>
                      <w:rFonts w:ascii="Garamond" w:eastAsia="Batang" w:hAnsi="Garamond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Batang" w:hAnsi="Garamond"/>
                      <w:sz w:val="20"/>
                    </w:rPr>
                    <w:t>Operativa</w:t>
                  </w:r>
                  <w:proofErr w:type="spellEnd"/>
                  <w:r>
                    <w:rPr>
                      <w:rFonts w:ascii="Garamond" w:eastAsia="Batang" w:hAnsi="Garamond"/>
                      <w:sz w:val="20"/>
                    </w:rPr>
                    <w:t xml:space="preserve">: Centro </w:t>
                  </w:r>
                  <w:proofErr w:type="spellStart"/>
                  <w:r>
                    <w:rPr>
                      <w:rFonts w:ascii="Garamond" w:eastAsia="Batang" w:hAnsi="Garamond"/>
                      <w:sz w:val="20"/>
                    </w:rPr>
                    <w:t>Direzionale</w:t>
                  </w:r>
                  <w:proofErr w:type="spellEnd"/>
                  <w:r>
                    <w:rPr>
                      <w:rFonts w:ascii="Garamond" w:eastAsia="Batang" w:hAnsi="Garamond"/>
                      <w:sz w:val="20"/>
                    </w:rPr>
                    <w:t xml:space="preserve"> - Isola G8 - Napoli</w:t>
                  </w:r>
                </w:p>
                <w:p w14:paraId="5B80F40F" w14:textId="77777777" w:rsidR="00756297" w:rsidRDefault="00756297" w:rsidP="00756297">
                  <w:pPr>
                    <w:spacing w:line="276" w:lineRule="auto"/>
                    <w:rPr>
                      <w:rFonts w:ascii="Garamond" w:eastAsia="Times New Roman" w:hAnsi="Garamond"/>
                      <w:sz w:val="8"/>
                      <w:szCs w:val="12"/>
                    </w:rPr>
                  </w:pPr>
                  <w:r>
                    <w:rPr>
                      <w:rFonts w:ascii="Garamond" w:eastAsia="Batang" w:hAnsi="Garamond"/>
                      <w:sz w:val="20"/>
                    </w:rPr>
                    <w:t xml:space="preserve">info@asmecomm.it - </w:t>
                  </w:r>
                  <w:proofErr w:type="spellStart"/>
                  <w:proofErr w:type="gramStart"/>
                  <w:r>
                    <w:rPr>
                      <w:rFonts w:ascii="Garamond" w:eastAsia="Batang" w:hAnsi="Garamond"/>
                      <w:sz w:val="20"/>
                    </w:rPr>
                    <w:t>P.Iva</w:t>
                  </w:r>
                  <w:proofErr w:type="spellEnd"/>
                  <w:proofErr w:type="gramEnd"/>
                  <w:r>
                    <w:rPr>
                      <w:rFonts w:ascii="Garamond" w:eastAsia="Batang" w:hAnsi="Garamond"/>
                      <w:sz w:val="20"/>
                    </w:rPr>
                    <w:t>: 12236141003</w:t>
                  </w:r>
                </w:p>
                <w:p w14:paraId="7D1FC6A7" w14:textId="77777777" w:rsidR="00756297" w:rsidRDefault="00756297" w:rsidP="00756297">
                  <w:pPr>
                    <w:rPr>
                      <w:rFonts w:ascii="Garamond" w:eastAsia="Times New Roman" w:hAnsi="Garamond" w:cs="Arial"/>
                      <w:color w:val="0563C1"/>
                      <w:sz w:val="20"/>
                      <w:szCs w:val="12"/>
                      <w:u w:val="single"/>
                    </w:rPr>
                  </w:pPr>
                  <w:hyperlink r:id="rId8" w:history="1">
                    <w:r>
                      <w:rPr>
                        <w:rStyle w:val="Collegamentoipertestuale"/>
                        <w:rFonts w:ascii="Garamond" w:eastAsia="Times New Roman" w:hAnsi="Garamond" w:cs="Arial"/>
                        <w:sz w:val="20"/>
                        <w:szCs w:val="12"/>
                      </w:rPr>
                      <w:t>www.asmecomm.it</w:t>
                    </w:r>
                  </w:hyperlink>
                </w:p>
                <w:p w14:paraId="4714E164" w14:textId="77777777" w:rsidR="00756297" w:rsidRDefault="00756297" w:rsidP="00756297">
                  <w:pPr>
                    <w:rPr>
                      <w:rFonts w:ascii="Garamond" w:eastAsia="Times New Roman" w:hAnsi="Garamond" w:cs="Arial"/>
                      <w:color w:val="0563C1"/>
                      <w:sz w:val="2"/>
                      <w:szCs w:val="2"/>
                      <w:u w:val="single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7178263" w14:textId="77777777" w:rsidR="00756297" w:rsidRDefault="00756297" w:rsidP="00756297">
                  <w:pPr>
                    <w:ind w:left="33"/>
                    <w:jc w:val="center"/>
                    <w:rPr>
                      <w:rFonts w:ascii="Arial" w:eastAsia="MS Mincho" w:hAnsi="Arial" w:cs="Times New Roman"/>
                      <w:sz w:val="20"/>
                      <w:szCs w:val="18"/>
                      <w:highlight w:val="yellow"/>
                      <w:lang w:eastAsia="it-IT"/>
                    </w:rPr>
                  </w:pPr>
                </w:p>
                <w:p w14:paraId="2BF1C743" w14:textId="1B88E0FE" w:rsidR="00756297" w:rsidRDefault="00756297" w:rsidP="00756297">
                  <w:pPr>
                    <w:ind w:left="33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rFonts w:ascii="Titilium" w:hAnsi="Titilium" w:cs="Calibri Light"/>
                      <w:b/>
                      <w:i/>
                      <w:noProof/>
                      <w:color w:val="8EAADB"/>
                      <w:sz w:val="20"/>
                    </w:rPr>
                    <w:drawing>
                      <wp:inline distT="0" distB="0" distL="0" distR="0" wp14:anchorId="489501F7" wp14:editId="09DDC2DA">
                        <wp:extent cx="990600" cy="714375"/>
                        <wp:effectExtent l="0" t="0" r="0" b="9525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1"/>
          </w:tbl>
          <w:p w14:paraId="52478605" w14:textId="77777777" w:rsidR="00756297" w:rsidRDefault="00756297" w:rsidP="0075629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  <w:p w14:paraId="1CED4F27" w14:textId="77777777" w:rsidR="00756297" w:rsidRDefault="00756297" w:rsidP="007562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    </w:t>
            </w:r>
          </w:p>
          <w:tbl>
            <w:tblPr>
              <w:tblW w:w="10125" w:type="dxa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25"/>
            </w:tblGrid>
            <w:tr w:rsidR="00756297" w14:paraId="28172C37" w14:textId="77777777" w:rsidTr="00756297">
              <w:trPr>
                <w:cantSplit/>
                <w:trHeight w:val="1650"/>
              </w:trPr>
              <w:tc>
                <w:tcPr>
                  <w:tcW w:w="10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023CC5" w14:textId="77777777" w:rsidR="00756297" w:rsidRDefault="00756297" w:rsidP="00756297">
                  <w:pPr>
                    <w:jc w:val="center"/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</w:pPr>
                  <w:r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COMUNE DI STIO</w:t>
                  </w:r>
                </w:p>
                <w:p w14:paraId="0BE234DA" w14:textId="77777777" w:rsidR="00756297" w:rsidRDefault="00756297" w:rsidP="00756297">
                  <w:pPr>
                    <w:jc w:val="center"/>
                    <w:rPr>
                      <w:rFonts w:ascii="Calibri Light" w:hAnsi="Calibri Light" w:cs="Calibri Light"/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i/>
                      <w:iCs/>
                      <w:sz w:val="24"/>
                      <w:szCs w:val="24"/>
                    </w:rPr>
                    <w:t>Provincia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  <w:iCs/>
                      <w:sz w:val="24"/>
                      <w:szCs w:val="24"/>
                    </w:rPr>
                    <w:t xml:space="preserve"> di Salerno</w:t>
                  </w:r>
                </w:p>
                <w:p w14:paraId="0012362A" w14:textId="77777777" w:rsidR="00756297" w:rsidRDefault="00756297" w:rsidP="00756297">
                  <w:pPr>
                    <w:jc w:val="center"/>
                    <w:rPr>
                      <w:rFonts w:ascii="Calibri Light" w:hAnsi="Calibri Light" w:cs="Calibri Light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i/>
                      <w:iCs/>
                      <w:sz w:val="24"/>
                      <w:szCs w:val="24"/>
                    </w:rPr>
                    <w:t>Ufficio Tecnico</w:t>
                  </w:r>
                </w:p>
                <w:p w14:paraId="55B487C1" w14:textId="77777777" w:rsidR="00756297" w:rsidRDefault="00756297" w:rsidP="00756297">
                  <w:pPr>
                    <w:jc w:val="center"/>
                    <w:rPr>
                      <w:rFonts w:ascii="Calibri Light" w:hAnsi="Calibri Light" w:cs="Calibri Light"/>
                      <w:i/>
                      <w:iCs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i/>
                      <w:iCs/>
                    </w:rPr>
                    <w:t>Via Trieste e Trento 14, 84075</w:t>
                  </w:r>
                </w:p>
                <w:p w14:paraId="09C8CE2F" w14:textId="77777777" w:rsidR="00756297" w:rsidRDefault="00756297" w:rsidP="00756297">
                  <w:pPr>
                    <w:autoSpaceDE w:val="0"/>
                    <w:autoSpaceDN w:val="0"/>
                    <w:rPr>
                      <w:rFonts w:ascii="Calibri Light" w:hAnsi="Calibri Light" w:cs="Calibri Light"/>
                      <w:b/>
                      <w:bCs/>
                      <w:sz w:val="20"/>
                    </w:rPr>
                  </w:pPr>
                </w:p>
                <w:p w14:paraId="779AA4BB" w14:textId="77777777" w:rsidR="00756297" w:rsidRDefault="00756297" w:rsidP="00756297">
                  <w:pPr>
                    <w:autoSpaceDE w:val="0"/>
                    <w:autoSpaceDN w:val="0"/>
                    <w:rPr>
                      <w:rFonts w:ascii="Calibri Light" w:hAnsi="Calibri Light" w:cs="Calibri Light"/>
                      <w:b/>
                      <w:bCs/>
                      <w:sz w:val="20"/>
                    </w:rPr>
                  </w:pPr>
                </w:p>
                <w:p w14:paraId="02AE9AF7" w14:textId="77777777" w:rsidR="00756297" w:rsidRDefault="00756297" w:rsidP="00756297">
                  <w:pPr>
                    <w:pStyle w:val="sche22"/>
                    <w:jc w:val="left"/>
                    <w:rPr>
                      <w:rFonts w:ascii="Calibri" w:hAnsi="Calibri" w:cs="Calibri"/>
                      <w:sz w:val="19"/>
                      <w:szCs w:val="19"/>
                      <w:lang w:val="it-IT"/>
                    </w:rPr>
                  </w:pPr>
                </w:p>
                <w:tbl>
                  <w:tblPr>
                    <w:tblStyle w:val="Tabellaelenco4-colore1"/>
                    <w:tblW w:w="9915" w:type="dxa"/>
                    <w:tblInd w:w="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915"/>
                  </w:tblGrid>
                  <w:tr w:rsidR="00756297" w14:paraId="44E0B5E5" w14:textId="77777777" w:rsidTr="0075629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15" w:type="dxa"/>
                        <w:hideMark/>
                      </w:tcPr>
                      <w:p w14:paraId="7F7BA11C" w14:textId="0FC2656B" w:rsidR="00756297" w:rsidRDefault="00756297" w:rsidP="00756297">
                        <w:pPr>
                          <w:ind w:right="57"/>
                          <w:jc w:val="center"/>
                          <w:rPr>
                            <w:rFonts w:ascii="Titilium" w:hAnsi="Titilium" w:cs="Calibri Light"/>
                            <w:sz w:val="20"/>
                            <w:szCs w:val="20"/>
                          </w:rPr>
                        </w:pPr>
                        <w:bookmarkStart w:id="2" w:name="_Hlk128659405"/>
                        <w:r w:rsidRPr="00AC505F">
                          <w:t>ATTESTAZIONE DI AVVENUTO SOPRALLUOGO</w:t>
                        </w:r>
                        <w:r>
                          <w:t xml:space="preserve"> (ASSISTITO)</w:t>
                        </w:r>
                      </w:p>
                    </w:tc>
                  </w:tr>
                  <w:tr w:rsidR="00756297" w14:paraId="16CCCBA2" w14:textId="77777777" w:rsidTr="0075629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9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15" w:type="dxa"/>
                        <w:tcBorders>
                          <w:top w:val="single" w:sz="4" w:space="0" w:color="8EAADB"/>
                          <w:left w:val="single" w:sz="4" w:space="0" w:color="8EAADB"/>
                          <w:bottom w:val="single" w:sz="4" w:space="0" w:color="8EAADB"/>
                          <w:right w:val="single" w:sz="4" w:space="0" w:color="8EAADB"/>
                        </w:tcBorders>
                      </w:tcPr>
                      <w:p w14:paraId="7BAEF35F" w14:textId="77777777" w:rsidR="00756297" w:rsidRDefault="00756297" w:rsidP="00756297">
                        <w:pPr>
                          <w:ind w:right="57"/>
                          <w:rPr>
                            <w:rFonts w:ascii="Calibri Light" w:hAnsi="Calibri Light" w:cs="Calibri Light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  <w:p w14:paraId="01BB73E9" w14:textId="77777777" w:rsidR="00756297" w:rsidRDefault="00756297" w:rsidP="00756297">
                        <w:pPr>
                          <w:ind w:left="450" w:right="463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Procedura negoziata telematica per l’affidamento di contratti pubblici di </w:t>
                        </w:r>
                        <w:r>
                          <w:rPr>
                            <w:rFonts w:ascii="Calibri Light" w:hAnsi="Calibri Light" w:cs="Calibri Light"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  <w:t>lavori</w:t>
                        </w:r>
                        <w:r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 nei settori ordinari, con il criterio dell’offerta economicamente più vantaggiosa sulla base del miglior rapporto qualità/prezzo.</w:t>
                        </w:r>
                      </w:p>
                      <w:p w14:paraId="0F5A5072" w14:textId="77777777" w:rsidR="00756297" w:rsidRDefault="00756297" w:rsidP="00756297">
                        <w:pPr>
                          <w:ind w:right="57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56297" w14:paraId="76A462C6" w14:textId="77777777" w:rsidTr="00756297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15" w:type="dxa"/>
                        <w:tcBorders>
                          <w:top w:val="single" w:sz="4" w:space="0" w:color="8EAADB"/>
                          <w:left w:val="single" w:sz="4" w:space="0" w:color="8EAADB"/>
                          <w:bottom w:val="single" w:sz="4" w:space="0" w:color="8EAADB"/>
                          <w:right w:val="single" w:sz="4" w:space="0" w:color="8EAADB"/>
                        </w:tcBorders>
                      </w:tcPr>
                      <w:p w14:paraId="49ACC265" w14:textId="77777777" w:rsidR="00756297" w:rsidRDefault="00756297" w:rsidP="00756297">
                        <w:pPr>
                          <w:ind w:right="57"/>
                          <w:jc w:val="center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bookmarkStart w:id="3" w:name="OLE_LINK5"/>
                        <w:bookmarkStart w:id="4" w:name="OLE_LINK6"/>
                      </w:p>
                      <w:p w14:paraId="03AA6D8B" w14:textId="77777777" w:rsidR="00756297" w:rsidRDefault="00756297" w:rsidP="00756297">
                        <w:pPr>
                          <w:ind w:right="57"/>
                          <w:jc w:val="center"/>
                          <w:rPr>
                            <w:rFonts w:ascii="Calibri Light" w:hAnsi="Calibri Light" w:cs="Calibri Light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Oggetto: </w:t>
                        </w:r>
                        <w:bookmarkEnd w:id="3"/>
                        <w:bookmarkEnd w:id="4"/>
                        <w:r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t>“PROCEDURA TELEMATICA NEGOZIATA PER L’APPALTO DI LAVORI DI EFFICIENTAMENTO E MESSA IN SICUREZZA IMPIANTO DI PUBBLICA ILLUMINAZIONE</w:t>
                        </w:r>
                      </w:p>
                      <w:p w14:paraId="3C392099" w14:textId="77777777" w:rsidR="00756297" w:rsidRDefault="00756297" w:rsidP="00756297">
                        <w:pPr>
                          <w:ind w:right="57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56297" w14:paraId="6DCAD772" w14:textId="77777777" w:rsidTr="0075629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15" w:type="dxa"/>
                        <w:tcBorders>
                          <w:top w:val="single" w:sz="4" w:space="0" w:color="8EAADB"/>
                          <w:left w:val="single" w:sz="4" w:space="0" w:color="8EAADB"/>
                          <w:bottom w:val="single" w:sz="4" w:space="0" w:color="8EAADB"/>
                          <w:right w:val="single" w:sz="4" w:space="0" w:color="8EAADB"/>
                        </w:tcBorders>
                        <w:hideMark/>
                      </w:tcPr>
                      <w:p w14:paraId="1B6E33ED" w14:textId="77777777" w:rsidR="00756297" w:rsidRDefault="00756297" w:rsidP="00756297">
                        <w:pPr>
                          <w:ind w:left="-117" w:right="57"/>
                          <w:jc w:val="center"/>
                          <w:rPr>
                            <w:rFonts w:ascii="Titilium" w:hAnsi="Titilium" w:cs="Calibri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tilium" w:hAnsi="Titilium" w:cs="Calibri Light"/>
                            <w:sz w:val="20"/>
                            <w:szCs w:val="20"/>
                          </w:rPr>
                          <w:t>CUP: H72E23000140006 - CIG: A0076195E1</w:t>
                        </w:r>
                      </w:p>
                    </w:tc>
                    <w:bookmarkEnd w:id="2"/>
                  </w:tr>
                </w:tbl>
                <w:p w14:paraId="19B83424" w14:textId="77777777" w:rsidR="00756297" w:rsidRDefault="00756297" w:rsidP="00756297">
                  <w:pPr>
                    <w:pStyle w:val="sche22"/>
                    <w:jc w:val="left"/>
                    <w:rPr>
                      <w:rFonts w:ascii="Calibri" w:hAnsi="Calibri" w:cs="Calibri"/>
                      <w:sz w:val="19"/>
                      <w:szCs w:val="19"/>
                      <w:lang w:val="it-IT"/>
                    </w:rPr>
                  </w:pPr>
                </w:p>
                <w:p w14:paraId="4AB50924" w14:textId="77777777" w:rsidR="00756297" w:rsidRDefault="00756297" w:rsidP="00756297">
                  <w:pPr>
                    <w:pStyle w:val="sche22"/>
                    <w:jc w:val="left"/>
                    <w:rPr>
                      <w:rFonts w:ascii="Calibri" w:hAnsi="Calibri" w:cs="Calibri"/>
                      <w:sz w:val="19"/>
                      <w:szCs w:val="19"/>
                      <w:lang w:val="it-IT"/>
                    </w:rPr>
                  </w:pPr>
                </w:p>
                <w:p w14:paraId="1E2C8F89" w14:textId="77777777" w:rsidR="00756297" w:rsidRDefault="00756297" w:rsidP="00756297">
                  <w:pPr>
                    <w:pStyle w:val="sche22"/>
                    <w:jc w:val="left"/>
                    <w:rPr>
                      <w:rFonts w:ascii="Calibri" w:hAnsi="Calibri" w:cs="Calibri"/>
                      <w:sz w:val="19"/>
                      <w:szCs w:val="19"/>
                      <w:lang w:val="it-IT"/>
                    </w:rPr>
                  </w:pPr>
                </w:p>
                <w:p w14:paraId="2E8B2C00" w14:textId="77777777" w:rsidR="00756297" w:rsidRDefault="00756297" w:rsidP="00756297">
                  <w:pPr>
                    <w:pStyle w:val="sche22"/>
                    <w:jc w:val="left"/>
                    <w:rPr>
                      <w:rFonts w:ascii="Calibri" w:hAnsi="Calibri" w:cs="Calibri"/>
                      <w:sz w:val="19"/>
                      <w:szCs w:val="19"/>
                      <w:lang w:val="it-IT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br w:type="page"/>
                  </w:r>
                </w:p>
                <w:p w14:paraId="2C23BC71" w14:textId="77777777" w:rsidR="00756297" w:rsidRDefault="00756297" w:rsidP="00756297">
                  <w:pPr>
                    <w:pStyle w:val="Titolo"/>
                    <w:rPr>
                      <w:rFonts w:ascii="Calibri" w:hAnsi="Calibri" w:cs="Calibri"/>
                      <w:sz w:val="44"/>
                      <w:szCs w:val="44"/>
                      <w:lang w:val="it-IT"/>
                    </w:rPr>
                  </w:pPr>
                </w:p>
                <w:p w14:paraId="7200F69E" w14:textId="77777777" w:rsidR="00756297" w:rsidRDefault="00756297" w:rsidP="00756297">
                  <w:pP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bookmarkStart w:id="5" w:name="_Hlk128659401"/>
                  <w:bookmarkEnd w:id="5"/>
                </w:p>
                <w:p w14:paraId="2A01F4C0" w14:textId="77777777" w:rsidR="00756297" w:rsidRDefault="00756297" w:rsidP="00756297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3875E66" w14:textId="77777777" w:rsidR="00E44F73" w:rsidRPr="00511C4B" w:rsidRDefault="00E44F73" w:rsidP="00104678">
            <w:pPr>
              <w:jc w:val="center"/>
              <w:rPr>
                <w:rFonts w:ascii="Calibri Light" w:hAnsi="Calibri Light" w:cs="Calibri Light"/>
                <w:i/>
                <w:iCs/>
                <w:sz w:val="20"/>
              </w:rPr>
            </w:pPr>
          </w:p>
          <w:bookmarkEnd w:id="0"/>
          <w:p w14:paraId="232A2DD1" w14:textId="77777777" w:rsidR="00AC505F" w:rsidRDefault="00AC505F" w:rsidP="00104678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</w:rPr>
            </w:pPr>
          </w:p>
        </w:tc>
      </w:tr>
    </w:tbl>
    <w:p w14:paraId="30642EBC" w14:textId="77777777" w:rsidR="00E44F73" w:rsidRDefault="00E44F73" w:rsidP="00E44F73">
      <w:pPr>
        <w:pStyle w:val="sche22"/>
        <w:jc w:val="left"/>
        <w:rPr>
          <w:rFonts w:ascii="Calibri" w:hAnsi="Calibri" w:cs="Calibri"/>
          <w:sz w:val="19"/>
          <w:szCs w:val="19"/>
          <w:lang w:val="it-IT"/>
        </w:rPr>
      </w:pPr>
    </w:p>
    <w:p w14:paraId="72B0FE99" w14:textId="6752FA27" w:rsidR="008A1DE5" w:rsidRDefault="008A1DE5" w:rsidP="002B2BF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</w:p>
    <w:p w14:paraId="75539EC1" w14:textId="23FE443B" w:rsidR="00E44F73" w:rsidRDefault="00E44F73" w:rsidP="002B2BF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</w:p>
    <w:p w14:paraId="6C8C577C" w14:textId="4EE2CA89" w:rsidR="00756297" w:rsidRDefault="00756297" w:rsidP="002B2BF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br w:type="page"/>
      </w:r>
    </w:p>
    <w:p w14:paraId="6D80D2E4" w14:textId="77777777" w:rsidR="00E44F73" w:rsidRDefault="00E44F73" w:rsidP="002B2BF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</w:p>
    <w:p w14:paraId="6172A31A" w14:textId="77777777" w:rsidR="00E44F73" w:rsidRDefault="00E44F73" w:rsidP="002B2BF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</w:p>
    <w:p w14:paraId="0B243583" w14:textId="77777777" w:rsidR="00E52BBA" w:rsidRPr="006453FC" w:rsidRDefault="00E52BBA" w:rsidP="002B2B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3F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ATTESTAZIONE DI AVVENUTO</w:t>
      </w:r>
      <w:r w:rsidRPr="006453FC">
        <w:rPr>
          <w:rFonts w:ascii="Times New Roman" w:hAnsi="Times New Roman" w:cs="Times New Roman"/>
          <w:b/>
          <w:spacing w:val="-17"/>
          <w:sz w:val="28"/>
          <w:szCs w:val="28"/>
          <w:u w:val="single"/>
          <w:lang w:val="it-IT"/>
        </w:rPr>
        <w:t xml:space="preserve"> </w:t>
      </w:r>
      <w:r w:rsidRPr="006453F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SOPRALLUOGO</w:t>
      </w:r>
    </w:p>
    <w:p w14:paraId="072594DF" w14:textId="77777777" w:rsidR="00331F40" w:rsidRPr="0016309D" w:rsidRDefault="00331F40" w:rsidP="002B2BF3">
      <w:pPr>
        <w:spacing w:line="276" w:lineRule="auto"/>
        <w:ind w:left="50" w:right="104"/>
        <w:jc w:val="center"/>
        <w:rPr>
          <w:rFonts w:ascii="Times New Roman" w:hAnsi="Times New Roman" w:cs="Times New Roman"/>
          <w:b/>
          <w:sz w:val="28"/>
          <w:lang w:val="it-IT"/>
        </w:rPr>
      </w:pPr>
    </w:p>
    <w:p w14:paraId="47CCDDEB" w14:textId="77777777" w:rsidR="00DA29F0" w:rsidRPr="0016309D" w:rsidRDefault="004D4D4A" w:rsidP="002B2BF3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Il/La </w:t>
      </w:r>
      <w:r w:rsidRPr="0016309D">
        <w:rPr>
          <w:rFonts w:ascii="Times New Roman" w:hAnsi="Times New Roman" w:cs="Times New Roman"/>
          <w:spacing w:val="11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sottoscritto/a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 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   nato/a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_______________________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pacing w:val="13"/>
          <w:sz w:val="22"/>
          <w:szCs w:val="22"/>
          <w:u w:val="none"/>
          <w:lang w:val="it-IT"/>
        </w:rPr>
        <w:t xml:space="preserve"> </w:t>
      </w:r>
      <w:proofErr w:type="spellStart"/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</w:t>
      </w:r>
      <w:proofErr w:type="spellEnd"/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il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Cod. Fiscale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,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residente </w:t>
      </w:r>
      <w:r w:rsidRPr="0016309D">
        <w:rPr>
          <w:rFonts w:ascii="Times New Roman" w:hAnsi="Times New Roman" w:cs="Times New Roman"/>
          <w:spacing w:val="1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</w:t>
      </w:r>
      <w:r w:rsidR="00BB5B68">
        <w:rPr>
          <w:rFonts w:ascii="Times New Roman" w:hAnsi="Times New Roman" w:cs="Times New Roman"/>
          <w:sz w:val="22"/>
          <w:szCs w:val="22"/>
          <w:u w:val="none"/>
          <w:lang w:val="it-IT"/>
        </w:rPr>
        <w:t>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Via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  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___,</w:t>
      </w:r>
      <w:r w:rsidR="00F7238C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nella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sua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qualità</w:t>
      </w:r>
      <w:r w:rsidR="001F1C95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di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_________________________________</w:t>
      </w:r>
      <w:r w:rsidR="00BB5B68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________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_________</w:t>
      </w:r>
      <w:r w:rsidR="001F1C95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</w:t>
      </w:r>
    </w:p>
    <w:p w14:paraId="196A4EF9" w14:textId="77777777" w:rsidR="00636063" w:rsidRPr="0016309D" w:rsidRDefault="00DA29F0" w:rsidP="00BB5B68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>(s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pecificare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se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titolare/legale</w:t>
      </w:r>
      <w:r w:rsidR="004D4D4A" w:rsidRPr="0016309D">
        <w:rPr>
          <w:rFonts w:ascii="Times New Roman" w:hAnsi="Times New Roman" w:cs="Times New Roman"/>
          <w:i/>
          <w:spacing w:val="-31"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rappresentante/direttore</w:t>
      </w:r>
      <w:r w:rsidR="004D4D4A" w:rsidRPr="0016309D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tecnico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>/ecc.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)</w:t>
      </w:r>
      <w:r w:rsidR="00B31ECE">
        <w:rPr>
          <w:rFonts w:ascii="Times New Roman" w:hAnsi="Times New Roman" w:cs="Times New Roman"/>
          <w:i/>
          <w:spacing w:val="55"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lang w:val="it-IT"/>
        </w:rPr>
        <w:t>dell’impresa</w:t>
      </w:r>
      <w:r w:rsidR="004A2AAF" w:rsidRPr="0016309D">
        <w:rPr>
          <w:rFonts w:ascii="Times New Roman" w:hAnsi="Times New Roman" w:cs="Times New Roman"/>
          <w:sz w:val="22"/>
          <w:szCs w:val="22"/>
          <w:lang w:val="it-IT"/>
        </w:rPr>
        <w:t>:</w:t>
      </w:r>
      <w:r w:rsidRPr="0016309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4A2AAF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_________________________________________</w:t>
      </w:r>
      <w:r w:rsidR="00BB5B68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</w:t>
      </w:r>
      <w:r w:rsidR="004A2AAF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_______</w:t>
      </w:r>
      <w:r w:rsidR="00B472F1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ai fini</w:t>
      </w:r>
      <w:r w:rsidR="004D4D4A"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dell’ammissibilità</w:t>
      </w:r>
      <w:r w:rsidR="004D4D4A" w:rsidRPr="0016309D">
        <w:rPr>
          <w:rFonts w:ascii="Times New Roman" w:hAnsi="Times New Roman" w:cs="Times New Roman"/>
          <w:spacing w:val="43"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alla</w:t>
      </w:r>
      <w:r w:rsidR="004D4D4A" w:rsidRPr="0016309D">
        <w:rPr>
          <w:rFonts w:ascii="Times New Roman" w:hAnsi="Times New Roman" w:cs="Times New Roman"/>
          <w:spacing w:val="43"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Gara</w:t>
      </w:r>
      <w:r w:rsidR="004D4D4A" w:rsidRPr="0016309D">
        <w:rPr>
          <w:rFonts w:ascii="Times New Roman" w:hAnsi="Times New Roman" w:cs="Times New Roman"/>
          <w:spacing w:val="43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di cui in oggetto;</w:t>
      </w:r>
    </w:p>
    <w:p w14:paraId="1E646EB1" w14:textId="77777777" w:rsidR="00671819" w:rsidRPr="0016309D" w:rsidRDefault="004D4D4A" w:rsidP="002B2BF3">
      <w:pPr>
        <w:pStyle w:val="Titolo1"/>
        <w:spacing w:line="276" w:lineRule="auto"/>
        <w:ind w:right="104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lang w:val="it-IT"/>
        </w:rPr>
        <w:t>ATTESTA</w:t>
      </w:r>
    </w:p>
    <w:p w14:paraId="0DF733AD" w14:textId="77777777" w:rsidR="00E56CED" w:rsidRPr="0016309D" w:rsidRDefault="004D4D4A" w:rsidP="002B2BF3">
      <w:pPr>
        <w:pStyle w:val="Corpotesto"/>
        <w:tabs>
          <w:tab w:val="left" w:pos="6225"/>
        </w:tabs>
        <w:spacing w:line="276" w:lineRule="auto"/>
        <w:ind w:right="165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di aver effettuato in</w:t>
      </w:r>
      <w:r w:rsidRPr="0016309D">
        <w:rPr>
          <w:rFonts w:ascii="Times New Roman" w:hAnsi="Times New Roman" w:cs="Times New Roman"/>
          <w:spacing w:val="-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data: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</w:t>
      </w:r>
    </w:p>
    <w:p w14:paraId="5F86303D" w14:textId="77777777" w:rsidR="00671819" w:rsidRPr="0016309D" w:rsidRDefault="004D4D4A" w:rsidP="00E8776F">
      <w:pPr>
        <w:pStyle w:val="Corpotesto"/>
        <w:numPr>
          <w:ilvl w:val="0"/>
          <w:numId w:val="2"/>
        </w:numPr>
        <w:tabs>
          <w:tab w:val="left" w:pos="6225"/>
        </w:tabs>
        <w:spacing w:line="276" w:lineRule="auto"/>
        <w:ind w:left="709" w:right="165" w:hanging="283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w w:val="115"/>
          <w:sz w:val="22"/>
          <w:szCs w:val="22"/>
          <w:u w:val="none"/>
          <w:lang w:val="it-IT"/>
        </w:rPr>
        <w:t>personalmente</w:t>
      </w:r>
    </w:p>
    <w:p w14:paraId="39F57D6F" w14:textId="77777777" w:rsidR="00E8776F" w:rsidRDefault="004D4D4A" w:rsidP="00E8776F">
      <w:pPr>
        <w:pStyle w:val="Corpotesto"/>
        <w:numPr>
          <w:ilvl w:val="0"/>
          <w:numId w:val="2"/>
        </w:numPr>
        <w:tabs>
          <w:tab w:val="left" w:pos="832"/>
          <w:tab w:val="left" w:pos="9621"/>
        </w:tabs>
        <w:spacing w:line="276" w:lineRule="auto"/>
        <w:ind w:left="709" w:right="165" w:hanging="283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</w:t>
      </w:r>
      <w:r w:rsidR="002634FD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mezzo persona delegata:</w:t>
      </w:r>
      <w:r w:rsidRPr="0016309D">
        <w:rPr>
          <w:rFonts w:ascii="Times New Roman" w:hAnsi="Times New Roman" w:cs="Times New Roman"/>
          <w:spacing w:val="-9"/>
          <w:sz w:val="22"/>
          <w:szCs w:val="22"/>
          <w:u w:val="none"/>
          <w:lang w:val="it-IT"/>
        </w:rPr>
        <w:t xml:space="preserve"> </w:t>
      </w:r>
      <w:proofErr w:type="spellStart"/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sig</w:t>
      </w:r>
      <w:proofErr w:type="spellEnd"/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/sig.ra</w:t>
      </w:r>
      <w:r w:rsidR="002634FD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>____________________________________</w:t>
      </w:r>
    </w:p>
    <w:p w14:paraId="19D9ED09" w14:textId="22F677C4" w:rsidR="00671819" w:rsidRPr="0016309D" w:rsidRDefault="004D4D4A" w:rsidP="00E8776F">
      <w:pPr>
        <w:pStyle w:val="Corpotesto"/>
        <w:tabs>
          <w:tab w:val="left" w:pos="832"/>
          <w:tab w:val="left" w:pos="9621"/>
        </w:tabs>
        <w:spacing w:line="276" w:lineRule="auto"/>
        <w:ind w:left="142" w:right="165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il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0364CA">
        <w:rPr>
          <w:rFonts w:ascii="Times New Roman" w:hAnsi="Times New Roman" w:cs="Times New Roman"/>
          <w:b/>
          <w:bCs/>
          <w:w w:val="105"/>
          <w:sz w:val="22"/>
          <w:szCs w:val="22"/>
          <w:u w:val="none"/>
          <w:lang w:val="it-IT"/>
        </w:rPr>
        <w:t>sopralluogo</w:t>
      </w:r>
      <w:r w:rsidRPr="0016309D">
        <w:rPr>
          <w:rFonts w:ascii="Times New Roman" w:hAnsi="Times New Roman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presso</w:t>
      </w:r>
      <w:r w:rsidR="00252424"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i luoghi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oggetto</w:t>
      </w:r>
      <w:r w:rsidRPr="0016309D">
        <w:rPr>
          <w:rFonts w:ascii="Times New Roman" w:hAnsi="Times New Roman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</w:t>
      </w:r>
      <w:r w:rsidR="000364CA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l’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appalto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 xml:space="preserve"> </w:t>
      </w:r>
      <w:r w:rsidR="00252424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 precisamente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, di</w:t>
      </w:r>
      <w:r w:rsidRPr="0016309D">
        <w:rPr>
          <w:rFonts w:ascii="Times New Roman" w:hAnsi="Times New Roman" w:cs="Times New Roman"/>
          <w:spacing w:val="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aver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preso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visione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delle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caratteristiche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degli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stessi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tutte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le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circostanze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generali</w:t>
      </w:r>
      <w:r w:rsidRPr="0016309D">
        <w:rPr>
          <w:rFonts w:ascii="Times New Roman" w:hAnsi="Times New Roman" w:cs="Times New Roman"/>
          <w:spacing w:val="-21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particolari</w:t>
      </w:r>
      <w:r w:rsidRPr="0016309D">
        <w:rPr>
          <w:rFonts w:ascii="Times New Roman" w:hAnsi="Times New Roman" w:cs="Times New Roman"/>
          <w:spacing w:val="-21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che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possono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influire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sullo</w:t>
      </w:r>
      <w:r w:rsidRPr="0016309D">
        <w:rPr>
          <w:rFonts w:ascii="Times New Roman" w:hAnsi="Times New Roman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svolgimento</w:t>
      </w:r>
      <w:r w:rsidRPr="0016309D">
        <w:rPr>
          <w:rFonts w:ascii="Times New Roman" w:hAnsi="Times New Roman" w:cs="Times New Roman"/>
          <w:spacing w:val="-2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</w:t>
      </w:r>
      <w:r w:rsidR="000364CA">
        <w:rPr>
          <w:rFonts w:ascii="Times New Roman" w:hAnsi="Times New Roman" w:cs="Times New Roman"/>
          <w:spacing w:val="-28"/>
          <w:w w:val="105"/>
          <w:sz w:val="22"/>
          <w:szCs w:val="22"/>
          <w:u w:val="none"/>
          <w:lang w:val="it-IT"/>
        </w:rPr>
        <w:t xml:space="preserve">l’appalto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sulla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determinazione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</w:t>
      </w:r>
      <w:r w:rsidRPr="0016309D">
        <w:rPr>
          <w:rFonts w:ascii="Times New Roman" w:hAnsi="Times New Roman" w:cs="Times New Roman"/>
          <w:spacing w:val="-26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prezzo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aver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preso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altresì</w:t>
      </w:r>
      <w:r w:rsidRPr="0016309D">
        <w:rPr>
          <w:rFonts w:ascii="Times New Roman" w:hAnsi="Times New Roman" w:cs="Times New Roman"/>
          <w:spacing w:val="-3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conoscenza,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tutti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gli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elementi</w:t>
      </w:r>
      <w:r w:rsidRPr="0016309D">
        <w:rPr>
          <w:rFonts w:ascii="Times New Roman" w:hAnsi="Times New Roman" w:cs="Times New Roman"/>
          <w:spacing w:val="-3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necessari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per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la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predisposizione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dell’offerta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 tutte le circostanze generali e particolari che possono influire sulla</w:t>
      </w:r>
      <w:r w:rsidRPr="0016309D">
        <w:rPr>
          <w:rFonts w:ascii="Times New Roman" w:hAnsi="Times New Roman" w:cs="Times New Roman"/>
          <w:spacing w:val="1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determinazione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dell’offerta</w:t>
      </w:r>
      <w:r w:rsidRPr="0016309D">
        <w:rPr>
          <w:rFonts w:ascii="Times New Roman" w:hAnsi="Times New Roman" w:cs="Times New Roman"/>
          <w:spacing w:val="-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stessa.</w:t>
      </w:r>
    </w:p>
    <w:p w14:paraId="58672059" w14:textId="77777777" w:rsidR="00AC0800" w:rsidRDefault="00AC0800" w:rsidP="00AC0800">
      <w:pPr>
        <w:pStyle w:val="Corpotesto"/>
        <w:tabs>
          <w:tab w:val="left" w:pos="4219"/>
        </w:tabs>
        <w:spacing w:line="276" w:lineRule="auto"/>
        <w:ind w:left="0" w:right="165"/>
        <w:rPr>
          <w:rFonts w:ascii="Times New Roman" w:hAnsi="Times New Roman" w:cs="Times New Roman"/>
          <w:sz w:val="22"/>
          <w:szCs w:val="22"/>
          <w:u w:val="none"/>
          <w:lang w:val="it-IT"/>
        </w:rPr>
      </w:pPr>
    </w:p>
    <w:p w14:paraId="0750EB60" w14:textId="77777777" w:rsidR="00671819" w:rsidRPr="0016309D" w:rsidRDefault="004D4D4A" w:rsidP="00AC0800">
      <w:pPr>
        <w:pStyle w:val="Corpotesto"/>
        <w:tabs>
          <w:tab w:val="left" w:pos="4219"/>
        </w:tabs>
        <w:spacing w:line="276" w:lineRule="auto"/>
        <w:ind w:left="0" w:right="165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Data</w:t>
      </w:r>
      <w:r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>_________</w:t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>_</w:t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7E4E0C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7E4E0C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spacing w:val="-1"/>
          <w:sz w:val="22"/>
          <w:szCs w:val="22"/>
          <w:lang w:val="it-IT"/>
        </w:rPr>
        <w:t>FIRM</w:t>
      </w:r>
      <w:r w:rsidR="00050BCB" w:rsidRPr="0016309D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A                                                            </w:t>
      </w:r>
    </w:p>
    <w:p w14:paraId="46626AB6" w14:textId="77777777" w:rsidR="00331F40" w:rsidRPr="0016309D" w:rsidRDefault="00331F40" w:rsidP="002B2BF3">
      <w:pPr>
        <w:pBdr>
          <w:bottom w:val="single" w:sz="6" w:space="1" w:color="auto"/>
        </w:pBdr>
        <w:spacing w:line="276" w:lineRule="auto"/>
        <w:rPr>
          <w:rFonts w:ascii="Times New Roman" w:eastAsia="Arial" w:hAnsi="Times New Roman" w:cs="Times New Roman"/>
          <w:lang w:val="it-IT"/>
        </w:rPr>
      </w:pPr>
    </w:p>
    <w:p w14:paraId="48A4A1BB" w14:textId="77777777" w:rsidR="002B2BF3" w:rsidRDefault="002B2BF3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</w:p>
    <w:p w14:paraId="6EDD6610" w14:textId="77777777" w:rsidR="006E6D1F" w:rsidRPr="0016309D" w:rsidRDefault="006E6D1F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Si attesta che il Sig. _________________________________________________ incaricato </w:t>
      </w:r>
      <w:proofErr w:type="spellStart"/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da</w:t>
      </w:r>
      <w:proofErr w:type="spellEnd"/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______________________________________</w:t>
      </w:r>
      <w:r w:rsidR="00F473BD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ha effettuato il sopralluogo in loco (come da dichiarazione sopra espressa), ha ricevuto tutte le illustrazioni e chiarimenti di dettaglio che riteneva necessari, nonché copia della presente dichiarazione.</w:t>
      </w:r>
    </w:p>
    <w:p w14:paraId="3EA15991" w14:textId="77777777" w:rsidR="006E6D1F" w:rsidRPr="0016309D" w:rsidRDefault="006E6D1F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i/>
          <w:sz w:val="22"/>
          <w:szCs w:val="22"/>
          <w:u w:val="none"/>
          <w:lang w:val="it-IT"/>
        </w:rPr>
      </w:pPr>
    </w:p>
    <w:p w14:paraId="4EF5DCED" w14:textId="283FEB2A" w:rsidR="005B4861" w:rsidRPr="0016309D" w:rsidRDefault="006E6D1F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lì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>_____________</w:t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="00756297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 xml:space="preserve">                     </w:t>
      </w:r>
      <w:r w:rsidR="003B2CDD" w:rsidRPr="00215BB1">
        <w:rPr>
          <w:rFonts w:ascii="Times New Roman" w:hAnsi="Times New Roman" w:cs="Times New Roman"/>
          <w:i/>
          <w:sz w:val="22"/>
          <w:szCs w:val="22"/>
          <w:highlight w:val="yellow"/>
          <w:lang w:val="it-IT"/>
        </w:rPr>
        <w:t xml:space="preserve">COMUNE DI </w:t>
      </w:r>
      <w:r w:rsidR="00756297">
        <w:rPr>
          <w:rFonts w:ascii="Times New Roman" w:hAnsi="Times New Roman" w:cs="Times New Roman"/>
          <w:i/>
          <w:sz w:val="22"/>
          <w:szCs w:val="22"/>
          <w:highlight w:val="yellow"/>
          <w:lang w:val="it-IT"/>
        </w:rPr>
        <w:t>STIO</w:t>
      </w:r>
      <w:r w:rsidR="00030ECC" w:rsidRPr="00215BB1">
        <w:rPr>
          <w:rFonts w:ascii="Times New Roman" w:hAnsi="Times New Roman" w:cs="Times New Roman"/>
          <w:i/>
          <w:sz w:val="22"/>
          <w:szCs w:val="22"/>
          <w:highlight w:val="yellow"/>
          <w:lang w:val="it-IT"/>
        </w:rPr>
        <w:t xml:space="preserve"> </w:t>
      </w:r>
    </w:p>
    <w:p w14:paraId="4929545A" w14:textId="77777777" w:rsidR="003B2CDD" w:rsidRPr="0016309D" w:rsidRDefault="005B4861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="002546E1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 xml:space="preserve">        </w:t>
      </w:r>
      <w:r w:rsidR="00C2477E" w:rsidRPr="0016309D">
        <w:rPr>
          <w:rFonts w:ascii="Times New Roman" w:hAnsi="Times New Roman" w:cs="Times New Roman"/>
          <w:i/>
          <w:sz w:val="22"/>
          <w:szCs w:val="22"/>
          <w:lang w:val="it-IT"/>
        </w:rPr>
        <w:t>IL RESPONSABILE</w:t>
      </w:r>
    </w:p>
    <w:p w14:paraId="4C7BF27B" w14:textId="77777777" w:rsidR="00AC505F" w:rsidRDefault="00AC505F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37D58898" w14:textId="77777777" w:rsidR="00AC505F" w:rsidRDefault="00AC505F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3255B462" w14:textId="75D99920" w:rsidR="00AC505F" w:rsidRDefault="00AC505F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37D45B49" w14:textId="68BEC055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78E55B49" w14:textId="11EBFAA1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24FAB6C0" w14:textId="4141A96F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0F0DDE52" w14:textId="22169ED9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58D8A101" w14:textId="09A589B8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2EA10FF7" w14:textId="73EE5271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18DD9F7B" w14:textId="093BF0DA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5B939364" w14:textId="478A4602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1EAC9D09" w14:textId="5F1121BB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2F47FD5E" w14:textId="77CFD157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7A9F00C5" w14:textId="40ED83AC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72E12BEE" w14:textId="435F507B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3A9F64D0" w14:textId="0FEB4925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5061D227" w14:textId="53C80778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3BD3769D" w14:textId="3A7A2DB7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7C38A6A9" w14:textId="245E91CA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5B0BB78A" w14:textId="6B8D1C12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1F7AD0CF" w14:textId="45A948D3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0A5BA644" w14:textId="7906297C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7C726F62" w14:textId="4D27EDD3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0FDB8ECC" w14:textId="7501E519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64BEEABD" w14:textId="0B403BD7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3A445F27" w14:textId="6C032FE9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5151E831" w14:textId="4E458507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5C0D4697" w14:textId="045A0206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0C0C5AA1" w14:textId="50FD79AD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2731BB9D" w14:textId="39F740BD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5D7B702B" w14:textId="638B15D5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69D18204" w14:textId="2575B40A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2F889C48" w14:textId="26E035EC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02816851" w14:textId="398BAD23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3E7DFD05" w14:textId="0260897A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4C86CCEF" w14:textId="6A70CED5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04BBA257" w14:textId="2D4F98BB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61A30F74" w14:textId="4794C6F5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31A17B79" w14:textId="1B0A9BF6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010DFF64" w14:textId="110B5CB3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7BEFE96F" w14:textId="3DDB4BAF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20F360A7" w14:textId="33CFA59C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40111B54" w14:textId="6B522E32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4AC31559" w14:textId="3916C170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3907B1D1" w14:textId="77777777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5195DBE2" w14:textId="15E5F787" w:rsidR="003B2CDD" w:rsidRPr="0016309D" w:rsidRDefault="003B2CDD" w:rsidP="002B2BF3">
      <w:pPr>
        <w:spacing w:line="276" w:lineRule="auto"/>
        <w:ind w:right="131"/>
        <w:jc w:val="both"/>
        <w:rPr>
          <w:rFonts w:ascii="Times New Roman" w:eastAsia="Arial" w:hAnsi="Times New Roman" w:cs="Times New Roman"/>
          <w:b/>
          <w:i/>
          <w:lang w:val="it-IT"/>
        </w:rPr>
      </w:pPr>
      <w:r w:rsidRPr="0016309D">
        <w:rPr>
          <w:rFonts w:ascii="Times New Roman" w:hAnsi="Times New Roman" w:cs="Times New Roman"/>
          <w:b/>
          <w:i/>
          <w:highlight w:val="yellow"/>
          <w:lang w:val="it-IT"/>
        </w:rPr>
        <w:t>N.B.</w:t>
      </w:r>
      <w:r w:rsidR="005B4861" w:rsidRPr="0016309D">
        <w:rPr>
          <w:rFonts w:ascii="Times New Roman" w:hAnsi="Times New Roman" w:cs="Times New Roman"/>
          <w:b/>
          <w:i/>
          <w:highlight w:val="yellow"/>
          <w:lang w:val="it-IT"/>
        </w:rPr>
        <w:t xml:space="preserve"> </w:t>
      </w:r>
      <w:r w:rsidRPr="0016309D">
        <w:rPr>
          <w:rFonts w:ascii="Times New Roman" w:hAnsi="Times New Roman" w:cs="Times New Roman"/>
          <w:b/>
          <w:i/>
          <w:highlight w:val="yellow"/>
          <w:lang w:val="it-IT"/>
        </w:rPr>
        <w:t>La carenza del presente documento</w:t>
      </w:r>
      <w:r w:rsidR="005B4861" w:rsidRPr="0016309D">
        <w:rPr>
          <w:rFonts w:ascii="Times New Roman" w:hAnsi="Times New Roman" w:cs="Times New Roman"/>
          <w:b/>
          <w:i/>
          <w:highlight w:val="yellow"/>
          <w:lang w:val="it-IT"/>
        </w:rPr>
        <w:t xml:space="preserve"> </w:t>
      </w:r>
      <w:r w:rsidRPr="0016309D">
        <w:rPr>
          <w:rFonts w:ascii="Times New Roman" w:hAnsi="Times New Roman" w:cs="Times New Roman"/>
          <w:b/>
          <w:i/>
          <w:highlight w:val="yellow"/>
          <w:u w:val="single" w:color="000000"/>
          <w:lang w:val="it-IT"/>
        </w:rPr>
        <w:t>produce l'esclusione dalla</w:t>
      </w:r>
      <w:r w:rsidRPr="0016309D">
        <w:rPr>
          <w:rFonts w:ascii="Times New Roman" w:hAnsi="Times New Roman" w:cs="Times New Roman"/>
          <w:b/>
          <w:i/>
          <w:spacing w:val="-27"/>
          <w:highlight w:val="yellow"/>
          <w:u w:val="single" w:color="000000"/>
          <w:lang w:val="it-IT"/>
        </w:rPr>
        <w:t xml:space="preserve"> </w:t>
      </w:r>
      <w:r w:rsidRPr="0016309D">
        <w:rPr>
          <w:rFonts w:ascii="Times New Roman" w:hAnsi="Times New Roman" w:cs="Times New Roman"/>
          <w:b/>
          <w:i/>
          <w:highlight w:val="yellow"/>
          <w:u w:val="single" w:color="000000"/>
          <w:lang w:val="it-IT"/>
        </w:rPr>
        <w:t>gara</w:t>
      </w:r>
      <w:r w:rsidRPr="0016309D">
        <w:rPr>
          <w:rFonts w:ascii="Times New Roman" w:hAnsi="Times New Roman" w:cs="Times New Roman"/>
          <w:b/>
          <w:i/>
          <w:highlight w:val="yellow"/>
          <w:lang w:val="it-IT"/>
        </w:rPr>
        <w:t>.</w:t>
      </w:r>
    </w:p>
    <w:sectPr w:rsidR="003B2CDD" w:rsidRPr="0016309D" w:rsidSect="002B2BF3">
      <w:footerReference w:type="default" r:id="rId10"/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1586" w14:textId="77777777" w:rsidR="008E2862" w:rsidRDefault="008E2862" w:rsidP="000B79B5">
      <w:r>
        <w:separator/>
      </w:r>
    </w:p>
  </w:endnote>
  <w:endnote w:type="continuationSeparator" w:id="0">
    <w:p w14:paraId="5B16D020" w14:textId="77777777" w:rsidR="008E2862" w:rsidRDefault="008E2862" w:rsidP="000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tilium">
    <w:altName w:val="Times New Roman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359660"/>
      <w:docPartObj>
        <w:docPartGallery w:val="Page Numbers (Bottom of Page)"/>
        <w:docPartUnique/>
      </w:docPartObj>
    </w:sdtPr>
    <w:sdtEndPr/>
    <w:sdtContent>
      <w:p w14:paraId="56456307" w14:textId="77777777" w:rsidR="000B79B5" w:rsidRDefault="000B79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D41" w:rsidRPr="00854D41">
          <w:rPr>
            <w:noProof/>
            <w:lang w:val="it-IT"/>
          </w:rPr>
          <w:t>1</w:t>
        </w:r>
        <w:r>
          <w:fldChar w:fldCharType="end"/>
        </w:r>
      </w:p>
    </w:sdtContent>
  </w:sdt>
  <w:p w14:paraId="3EF4F0DD" w14:textId="77777777" w:rsidR="000B79B5" w:rsidRDefault="000B79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5DB5" w14:textId="77777777" w:rsidR="008E2862" w:rsidRDefault="008E2862" w:rsidP="000B79B5">
      <w:r>
        <w:separator/>
      </w:r>
    </w:p>
  </w:footnote>
  <w:footnote w:type="continuationSeparator" w:id="0">
    <w:p w14:paraId="0C47F4D5" w14:textId="77777777" w:rsidR="008E2862" w:rsidRDefault="008E2862" w:rsidP="000B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032"/>
    <w:multiLevelType w:val="hybridMultilevel"/>
    <w:tmpl w:val="6D001D60"/>
    <w:lvl w:ilvl="0" w:tplc="575245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45A2"/>
    <w:multiLevelType w:val="hybridMultilevel"/>
    <w:tmpl w:val="5F1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819"/>
    <w:rsid w:val="00030ECC"/>
    <w:rsid w:val="000364CA"/>
    <w:rsid w:val="00045271"/>
    <w:rsid w:val="00050BCB"/>
    <w:rsid w:val="000B79B5"/>
    <w:rsid w:val="00102BE4"/>
    <w:rsid w:val="001061FF"/>
    <w:rsid w:val="00145C02"/>
    <w:rsid w:val="0016309D"/>
    <w:rsid w:val="001B131F"/>
    <w:rsid w:val="001C689D"/>
    <w:rsid w:val="001E0623"/>
    <w:rsid w:val="001E7D56"/>
    <w:rsid w:val="001F1C95"/>
    <w:rsid w:val="00215BB1"/>
    <w:rsid w:val="00252424"/>
    <w:rsid w:val="002546E1"/>
    <w:rsid w:val="002634FD"/>
    <w:rsid w:val="00273FD4"/>
    <w:rsid w:val="00275568"/>
    <w:rsid w:val="002814E0"/>
    <w:rsid w:val="002A6E3F"/>
    <w:rsid w:val="002B2BF3"/>
    <w:rsid w:val="002D3A85"/>
    <w:rsid w:val="00317A7E"/>
    <w:rsid w:val="00331F40"/>
    <w:rsid w:val="003348F2"/>
    <w:rsid w:val="00340FA5"/>
    <w:rsid w:val="003B2CDD"/>
    <w:rsid w:val="003C6493"/>
    <w:rsid w:val="003E2A62"/>
    <w:rsid w:val="0046405A"/>
    <w:rsid w:val="004970B5"/>
    <w:rsid w:val="004A2AAF"/>
    <w:rsid w:val="004D4D4A"/>
    <w:rsid w:val="00502554"/>
    <w:rsid w:val="0056478E"/>
    <w:rsid w:val="005A0475"/>
    <w:rsid w:val="005A5EA6"/>
    <w:rsid w:val="005A7149"/>
    <w:rsid w:val="005B4861"/>
    <w:rsid w:val="00636063"/>
    <w:rsid w:val="006453FC"/>
    <w:rsid w:val="00657B2D"/>
    <w:rsid w:val="00671819"/>
    <w:rsid w:val="006C5F75"/>
    <w:rsid w:val="006D5737"/>
    <w:rsid w:val="006E6D1F"/>
    <w:rsid w:val="00756297"/>
    <w:rsid w:val="007D17D3"/>
    <w:rsid w:val="007D2C4A"/>
    <w:rsid w:val="007E4E0C"/>
    <w:rsid w:val="00812376"/>
    <w:rsid w:val="00854D41"/>
    <w:rsid w:val="008A1DE5"/>
    <w:rsid w:val="008C1FC3"/>
    <w:rsid w:val="008E2862"/>
    <w:rsid w:val="008E52DC"/>
    <w:rsid w:val="00946F03"/>
    <w:rsid w:val="00963120"/>
    <w:rsid w:val="009866B4"/>
    <w:rsid w:val="009A2AF6"/>
    <w:rsid w:val="00A17109"/>
    <w:rsid w:val="00A30856"/>
    <w:rsid w:val="00A52B83"/>
    <w:rsid w:val="00A75E8A"/>
    <w:rsid w:val="00AC0800"/>
    <w:rsid w:val="00AC505F"/>
    <w:rsid w:val="00AF38A2"/>
    <w:rsid w:val="00B03440"/>
    <w:rsid w:val="00B04FED"/>
    <w:rsid w:val="00B24F8C"/>
    <w:rsid w:val="00B31ECE"/>
    <w:rsid w:val="00B472F1"/>
    <w:rsid w:val="00B70890"/>
    <w:rsid w:val="00BB5B68"/>
    <w:rsid w:val="00BC1E06"/>
    <w:rsid w:val="00BC6FC5"/>
    <w:rsid w:val="00C224FC"/>
    <w:rsid w:val="00C232F3"/>
    <w:rsid w:val="00C2477E"/>
    <w:rsid w:val="00C36869"/>
    <w:rsid w:val="00C53543"/>
    <w:rsid w:val="00C87A96"/>
    <w:rsid w:val="00CB345F"/>
    <w:rsid w:val="00CF31D5"/>
    <w:rsid w:val="00D05673"/>
    <w:rsid w:val="00DA29F0"/>
    <w:rsid w:val="00DE663D"/>
    <w:rsid w:val="00E050C3"/>
    <w:rsid w:val="00E120C1"/>
    <w:rsid w:val="00E44F73"/>
    <w:rsid w:val="00E52BBA"/>
    <w:rsid w:val="00E56CED"/>
    <w:rsid w:val="00E8776F"/>
    <w:rsid w:val="00ED6EA8"/>
    <w:rsid w:val="00EF63AA"/>
    <w:rsid w:val="00F21451"/>
    <w:rsid w:val="00F336A7"/>
    <w:rsid w:val="00F473BD"/>
    <w:rsid w:val="00F7238C"/>
    <w:rsid w:val="00FB6633"/>
    <w:rsid w:val="00FC3F3F"/>
    <w:rsid w:val="00FD70F0"/>
    <w:rsid w:val="00FE336F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A35A5"/>
  <w15:docId w15:val="{CEE7B4AC-EF32-458F-894C-4E806911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9B5"/>
  </w:style>
  <w:style w:type="paragraph" w:styleId="Pidipagina">
    <w:name w:val="footer"/>
    <w:basedOn w:val="Normale"/>
    <w:link w:val="Pidipagina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B5"/>
  </w:style>
  <w:style w:type="table" w:styleId="Grigliatabella">
    <w:name w:val="Table Grid"/>
    <w:basedOn w:val="Tabellanormale"/>
    <w:uiPriority w:val="39"/>
    <w:rsid w:val="00ED6EA8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ED6EA8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E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rsid w:val="008A1DE5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8A1DE5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8A1DE5"/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paragraph" w:customStyle="1" w:styleId="Testonotaapidipagina1">
    <w:name w:val="Testo nota a piè di pagina1"/>
    <w:basedOn w:val="Normale"/>
    <w:rsid w:val="008A1DE5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66B4"/>
    <w:rPr>
      <w:color w:val="605E5C"/>
      <w:shd w:val="clear" w:color="auto" w:fill="E1DFDD"/>
    </w:rPr>
  </w:style>
  <w:style w:type="paragraph" w:customStyle="1" w:styleId="sche22">
    <w:name w:val="sche2_2"/>
    <w:rsid w:val="00E44F73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MS Mincho" w:hAnsi="Times New Roman" w:cs="Times New Roman"/>
      <w:sz w:val="20"/>
      <w:szCs w:val="20"/>
      <w:lang w:eastAsia="it-IT"/>
    </w:rPr>
  </w:style>
  <w:style w:type="table" w:styleId="Tabellaelenco4-colore1">
    <w:name w:val="List Table 4 Accent 1"/>
    <w:basedOn w:val="Tabellanormale"/>
    <w:uiPriority w:val="49"/>
    <w:rsid w:val="00756297"/>
    <w:pPr>
      <w:widowControl/>
    </w:pPr>
    <w:rPr>
      <w:rFonts w:ascii="Calibri" w:eastAsia="Times New Roman" w:hAnsi="Calibri" w:cs="Times New Roman"/>
      <w:lang w:val="it-IT" w:eastAsia="it-IT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ecom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ATTESTATO AVVENUTO SOPRALLUOGO</vt:lpstr>
    </vt:vector>
  </TitlesOfParts>
  <Company>Hewlett-Packard 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ATTESTATO AVVENUTO SOPRALLUOGO</dc:title>
  <dc:creator>francesco.gradassi</dc:creator>
  <cp:lastModifiedBy>0</cp:lastModifiedBy>
  <cp:revision>69</cp:revision>
  <cp:lastPrinted>2015-10-22T11:19:00Z</cp:lastPrinted>
  <dcterms:created xsi:type="dcterms:W3CDTF">2017-03-24T08:53:00Z</dcterms:created>
  <dcterms:modified xsi:type="dcterms:W3CDTF">2023-09-05T11:08:00Z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2014-11-20T00:00:00Z</vt:filetime>
  </property>
</Properties>
</file>